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2372"/>
        <w:gridCol w:w="7399"/>
      </w:tblGrid>
      <w:tr w:rsidR="0078792E" w14:paraId="499B3DE9" w14:textId="77777777" w:rsidTr="0078792E">
        <w:tc>
          <w:tcPr>
            <w:tcW w:w="2206" w:type="dxa"/>
          </w:tcPr>
          <w:p w14:paraId="3A07C282" w14:textId="77777777" w:rsidR="0078792E" w:rsidRPr="003A0925" w:rsidRDefault="0078792E" w:rsidP="00D3173C">
            <w:bookmarkStart w:id="0" w:name="_GoBack"/>
            <w:bookmarkEnd w:id="0"/>
            <w:r>
              <w:t>Titel training/workshop:</w:t>
            </w:r>
          </w:p>
        </w:tc>
        <w:tc>
          <w:tcPr>
            <w:tcW w:w="6848" w:type="dxa"/>
          </w:tcPr>
          <w:p w14:paraId="56BDC77F" w14:textId="2B78162A" w:rsidR="0078792E" w:rsidRPr="003A0925" w:rsidRDefault="0078792E" w:rsidP="00D3173C">
            <w:r>
              <w:t>CowSignals® Master Course</w:t>
            </w:r>
          </w:p>
        </w:tc>
      </w:tr>
      <w:tr w:rsidR="0078792E" w:rsidRPr="00E74322" w14:paraId="5F075E5C" w14:textId="77777777" w:rsidTr="0078792E">
        <w:tc>
          <w:tcPr>
            <w:tcW w:w="2206" w:type="dxa"/>
          </w:tcPr>
          <w:p w14:paraId="63A2E743" w14:textId="77777777" w:rsidR="0078792E" w:rsidRDefault="0078792E" w:rsidP="00D3173C">
            <w:r w:rsidRPr="003A0925">
              <w:t>Korte inleiding:</w:t>
            </w:r>
          </w:p>
          <w:p w14:paraId="7B8EEA73" w14:textId="77777777" w:rsidR="0078792E" w:rsidRDefault="0078792E" w:rsidP="00D3173C">
            <w:pPr>
              <w:rPr>
                <w:b/>
                <w:u w:val="single"/>
              </w:rPr>
            </w:pPr>
          </w:p>
          <w:p w14:paraId="34C53A4F" w14:textId="77777777" w:rsidR="0078792E" w:rsidRDefault="0078792E" w:rsidP="00D3173C">
            <w:pPr>
              <w:rPr>
                <w:b/>
                <w:u w:val="single"/>
              </w:rPr>
            </w:pPr>
          </w:p>
          <w:p w14:paraId="0D5ABE58" w14:textId="1BBA766E" w:rsidR="0078792E" w:rsidRDefault="0078792E" w:rsidP="00D3173C">
            <w:pPr>
              <w:rPr>
                <w:bCs/>
              </w:rPr>
            </w:pPr>
          </w:p>
          <w:p w14:paraId="5B5E0CC3" w14:textId="77777777" w:rsidR="0078792E" w:rsidRDefault="0078792E" w:rsidP="00D3173C">
            <w:pPr>
              <w:rPr>
                <w:bCs/>
              </w:rPr>
            </w:pPr>
          </w:p>
          <w:p w14:paraId="6D45010B" w14:textId="77777777" w:rsidR="0078792E" w:rsidRPr="00A3374D" w:rsidRDefault="0078792E" w:rsidP="00D3173C">
            <w:pPr>
              <w:rPr>
                <w:b/>
              </w:rPr>
            </w:pPr>
            <w:r w:rsidRPr="00A3374D">
              <w:rPr>
                <w:b/>
              </w:rPr>
              <w:t>Algemene informatie:</w:t>
            </w:r>
          </w:p>
        </w:tc>
        <w:tc>
          <w:tcPr>
            <w:tcW w:w="6848" w:type="dxa"/>
          </w:tcPr>
          <w:p w14:paraId="0B46035A" w14:textId="39120D13" w:rsidR="0078792E" w:rsidRDefault="0078792E" w:rsidP="00D3173C">
            <w:pPr>
              <w:rPr>
                <w:lang w:val="en-GB"/>
              </w:rPr>
            </w:pPr>
            <w:r w:rsidRPr="00987534">
              <w:rPr>
                <w:lang w:val="en-GB"/>
              </w:rPr>
              <w:t xml:space="preserve">Do you want to have a bigger impact on animal welfare and sustainability in the dairy chain? Learn how to focus on prevention and help farmers to improve their dairy management. Look at cows AND people in a different way to motivate real change. </w:t>
            </w:r>
          </w:p>
          <w:p w14:paraId="048C76E9" w14:textId="77777777" w:rsidR="0078792E" w:rsidRPr="00987534" w:rsidRDefault="0078792E" w:rsidP="00D3173C">
            <w:pPr>
              <w:rPr>
                <w:lang w:val="en-GB"/>
              </w:rPr>
            </w:pPr>
          </w:p>
          <w:p w14:paraId="17FB4D05" w14:textId="2435A545" w:rsidR="0078792E" w:rsidRPr="00987534" w:rsidRDefault="0078792E" w:rsidP="00D3173C">
            <w:pPr>
              <w:rPr>
                <w:lang w:val="en-GB"/>
              </w:rPr>
            </w:pPr>
            <w:r w:rsidRPr="00987534">
              <w:rPr>
                <w:lang w:val="en-GB"/>
              </w:rPr>
              <w:t>In this 4-day course, we focus on CowSignals® and PeopleSignals®:</w:t>
            </w:r>
          </w:p>
          <w:p w14:paraId="1EC66A92" w14:textId="77777777" w:rsidR="0078792E" w:rsidRPr="00987534" w:rsidRDefault="0078792E" w:rsidP="00D3173C">
            <w:pPr>
              <w:rPr>
                <w:lang w:val="en-GB"/>
              </w:rPr>
            </w:pPr>
          </w:p>
          <w:p w14:paraId="3CF32DE5" w14:textId="77777777" w:rsidR="0078792E" w:rsidRPr="00987534" w:rsidRDefault="0078792E" w:rsidP="00D3173C">
            <w:pPr>
              <w:rPr>
                <w:lang w:val="en-GB"/>
              </w:rPr>
            </w:pPr>
            <w:r w:rsidRPr="00987534">
              <w:rPr>
                <w:b/>
                <w:bCs/>
                <w:lang w:val="en-GB"/>
              </w:rPr>
              <w:t>CowSignals®:</w:t>
            </w:r>
            <w:r w:rsidRPr="00987534">
              <w:rPr>
                <w:lang w:val="en-GB"/>
              </w:rPr>
              <w:t xml:space="preserve"> learn to recognize a cow’s signals, to identify problems that can lead to disease, and to solve them. We combine all factors that are important for cow welfare: feed, water, light, air, rest, and space. These come together in our welfare model: the CowSignals® Diamond</w:t>
            </w:r>
          </w:p>
          <w:p w14:paraId="58346F46" w14:textId="77777777" w:rsidR="0078792E" w:rsidRPr="00987534" w:rsidRDefault="0078792E" w:rsidP="00D3173C">
            <w:pPr>
              <w:rPr>
                <w:lang w:val="en-GB"/>
              </w:rPr>
            </w:pPr>
          </w:p>
          <w:p w14:paraId="6E9DBC66" w14:textId="77777777" w:rsidR="0078792E" w:rsidRPr="00987534" w:rsidRDefault="0078792E" w:rsidP="00D3173C">
            <w:pPr>
              <w:rPr>
                <w:lang w:val="en-GB"/>
              </w:rPr>
            </w:pPr>
            <w:r w:rsidRPr="00987534">
              <w:rPr>
                <w:b/>
                <w:bCs/>
                <w:lang w:val="en-GB"/>
              </w:rPr>
              <w:t xml:space="preserve">PeopleSignals®: </w:t>
            </w:r>
            <w:r w:rsidRPr="00987534">
              <w:rPr>
                <w:lang w:val="en-GB"/>
              </w:rPr>
              <w:t>learn to advise, motivate and train with effect: how do you open a client’s eyes and mind? How do you help farmers achieve real change?</w:t>
            </w:r>
          </w:p>
          <w:p w14:paraId="34518B71" w14:textId="77777777" w:rsidR="0078792E" w:rsidRPr="00987534" w:rsidRDefault="0078792E" w:rsidP="00D3173C">
            <w:pPr>
              <w:rPr>
                <w:lang w:val="en-GB"/>
              </w:rPr>
            </w:pPr>
          </w:p>
          <w:p w14:paraId="375F4797" w14:textId="77777777" w:rsidR="0078792E" w:rsidRPr="00987534" w:rsidRDefault="0078792E" w:rsidP="00D3173C">
            <w:pPr>
              <w:rPr>
                <w:b/>
                <w:bCs/>
                <w:lang w:val="en-GB"/>
              </w:rPr>
            </w:pPr>
            <w:r w:rsidRPr="00987534">
              <w:rPr>
                <w:b/>
                <w:bCs/>
                <w:lang w:val="en-GB"/>
              </w:rPr>
              <w:t>CowSignals® Master License:</w:t>
            </w:r>
          </w:p>
          <w:p w14:paraId="5D4A4804" w14:textId="77777777" w:rsidR="0078792E" w:rsidRPr="00987534" w:rsidRDefault="0078792E" w:rsidP="00D3173C">
            <w:pPr>
              <w:rPr>
                <w:lang w:val="en-GB"/>
              </w:rPr>
            </w:pPr>
            <w:r w:rsidRPr="00987534">
              <w:rPr>
                <w:lang w:val="en-GB"/>
              </w:rPr>
              <w:t>Included in the price is a 1 year CowSignals® Master License, that allows you to use our concept, branding, and training materials in your daily work. You can be a coach to your colleagues, and an advisor/trainer for farmers.</w:t>
            </w:r>
          </w:p>
          <w:p w14:paraId="05B9AB55" w14:textId="77777777" w:rsidR="0078792E" w:rsidRPr="00987534" w:rsidRDefault="0078792E" w:rsidP="00D3173C">
            <w:pPr>
              <w:rPr>
                <w:lang w:val="en-GB"/>
              </w:rPr>
            </w:pPr>
            <w:r w:rsidRPr="00987534">
              <w:rPr>
                <w:lang w:val="en-GB"/>
              </w:rPr>
              <w:t xml:space="preserve">To give you even better support, you get access to the CowSignals® </w:t>
            </w:r>
            <w:proofErr w:type="spellStart"/>
            <w:r w:rsidRPr="00987534">
              <w:rPr>
                <w:lang w:val="en-GB"/>
              </w:rPr>
              <w:t>ebook</w:t>
            </w:r>
            <w:proofErr w:type="spellEnd"/>
            <w:r w:rsidRPr="00987534">
              <w:rPr>
                <w:lang w:val="en-GB"/>
              </w:rPr>
              <w:t xml:space="preserve">, 3 online courses, and an extensive digital toolbox with training materials and other information. </w:t>
            </w:r>
          </w:p>
          <w:p w14:paraId="3EEE823E" w14:textId="77777777" w:rsidR="0078792E" w:rsidRPr="00987534" w:rsidRDefault="0078792E" w:rsidP="00D3173C">
            <w:pPr>
              <w:rPr>
                <w:lang w:val="en-GB"/>
              </w:rPr>
            </w:pPr>
          </w:p>
        </w:tc>
      </w:tr>
      <w:tr w:rsidR="0078792E" w14:paraId="15B1BB6B" w14:textId="77777777" w:rsidTr="0078792E">
        <w:tc>
          <w:tcPr>
            <w:tcW w:w="2206" w:type="dxa"/>
          </w:tcPr>
          <w:p w14:paraId="38BBE775" w14:textId="77777777" w:rsidR="0078792E" w:rsidRPr="003A0925" w:rsidRDefault="0078792E" w:rsidP="00D3173C">
            <w:r>
              <w:t>Spreker(s)/Docent(en):</w:t>
            </w:r>
          </w:p>
        </w:tc>
        <w:tc>
          <w:tcPr>
            <w:tcW w:w="6848" w:type="dxa"/>
          </w:tcPr>
          <w:p w14:paraId="1BAB4CE5" w14:textId="77777777" w:rsidR="0078792E" w:rsidRPr="003A0925" w:rsidRDefault="0078792E" w:rsidP="00D3173C">
            <w:r>
              <w:t>Joep Driessen</w:t>
            </w:r>
          </w:p>
        </w:tc>
      </w:tr>
      <w:tr w:rsidR="0078792E" w14:paraId="1287CF55" w14:textId="77777777" w:rsidTr="0078792E">
        <w:tc>
          <w:tcPr>
            <w:tcW w:w="2206" w:type="dxa"/>
          </w:tcPr>
          <w:p w14:paraId="5E6FC39F" w14:textId="77777777" w:rsidR="0078792E" w:rsidRPr="003A0925" w:rsidRDefault="0078792E" w:rsidP="00D3173C">
            <w:r w:rsidRPr="003A0925">
              <w:t>Datum</w:t>
            </w:r>
            <w:r>
              <w:t>/data</w:t>
            </w:r>
            <w:r w:rsidRPr="003A0925">
              <w:t>:</w:t>
            </w:r>
          </w:p>
        </w:tc>
        <w:tc>
          <w:tcPr>
            <w:tcW w:w="6848" w:type="dxa"/>
          </w:tcPr>
          <w:p w14:paraId="00B09D1B" w14:textId="77777777" w:rsidR="0078792E" w:rsidRDefault="0078792E" w:rsidP="00D3173C">
            <w:pPr>
              <w:rPr>
                <w:b/>
                <w:u w:val="single"/>
              </w:rPr>
            </w:pPr>
            <w:r>
              <w:rPr>
                <w:b/>
                <w:u w:val="single"/>
              </w:rPr>
              <w:t xml:space="preserve">3-6 </w:t>
            </w:r>
            <w:proofErr w:type="spellStart"/>
            <w:r>
              <w:rPr>
                <w:b/>
                <w:u w:val="single"/>
              </w:rPr>
              <w:t>March</w:t>
            </w:r>
            <w:proofErr w:type="spellEnd"/>
            <w:r>
              <w:rPr>
                <w:b/>
                <w:u w:val="single"/>
              </w:rPr>
              <w:t xml:space="preserve"> 2020, 16-19 </w:t>
            </w:r>
            <w:proofErr w:type="spellStart"/>
            <w:r>
              <w:rPr>
                <w:b/>
                <w:u w:val="single"/>
              </w:rPr>
              <w:t>June</w:t>
            </w:r>
            <w:proofErr w:type="spellEnd"/>
            <w:r>
              <w:rPr>
                <w:b/>
                <w:u w:val="single"/>
              </w:rPr>
              <w:t xml:space="preserve"> 2020</w:t>
            </w:r>
          </w:p>
        </w:tc>
      </w:tr>
      <w:tr w:rsidR="0078792E" w14:paraId="7F36DC58" w14:textId="77777777" w:rsidTr="0078792E">
        <w:tc>
          <w:tcPr>
            <w:tcW w:w="2206" w:type="dxa"/>
          </w:tcPr>
          <w:p w14:paraId="7F299E08" w14:textId="77777777" w:rsidR="0078792E" w:rsidRPr="003A0925" w:rsidRDefault="0078792E" w:rsidP="00D3173C">
            <w:r>
              <w:t>Tijdstip:</w:t>
            </w:r>
          </w:p>
        </w:tc>
        <w:tc>
          <w:tcPr>
            <w:tcW w:w="6848" w:type="dxa"/>
          </w:tcPr>
          <w:p w14:paraId="7AA0A069" w14:textId="77777777" w:rsidR="0078792E" w:rsidRDefault="0078792E" w:rsidP="00D3173C">
            <w:pPr>
              <w:rPr>
                <w:b/>
                <w:u w:val="single"/>
              </w:rPr>
            </w:pPr>
            <w:r>
              <w:rPr>
                <w:b/>
                <w:u w:val="single"/>
              </w:rPr>
              <w:t>08:30-16:30</w:t>
            </w:r>
          </w:p>
        </w:tc>
      </w:tr>
      <w:tr w:rsidR="0078792E" w:rsidRPr="00E74322" w14:paraId="4B9A7C17" w14:textId="77777777" w:rsidTr="0078792E">
        <w:tc>
          <w:tcPr>
            <w:tcW w:w="2206" w:type="dxa"/>
          </w:tcPr>
          <w:p w14:paraId="76B01413" w14:textId="77777777" w:rsidR="0078792E" w:rsidRDefault="0078792E" w:rsidP="00D3173C">
            <w:r>
              <w:t>Programma:</w:t>
            </w:r>
          </w:p>
          <w:p w14:paraId="5BFF23B2" w14:textId="77777777" w:rsidR="0078792E" w:rsidRDefault="0078792E" w:rsidP="00D3173C"/>
          <w:p w14:paraId="66095B2C" w14:textId="77777777" w:rsidR="0078792E" w:rsidRDefault="0078792E" w:rsidP="00D3173C"/>
          <w:p w14:paraId="0FFB9C53" w14:textId="77777777" w:rsidR="0078792E" w:rsidRDefault="0078792E" w:rsidP="00D3173C"/>
          <w:p w14:paraId="42A8E0DD" w14:textId="77777777" w:rsidR="0078792E" w:rsidRDefault="0078792E" w:rsidP="00D3173C"/>
        </w:tc>
        <w:tc>
          <w:tcPr>
            <w:tcW w:w="6848" w:type="dxa"/>
          </w:tcPr>
          <w:p w14:paraId="63C7476A" w14:textId="77777777" w:rsidR="0078792E" w:rsidRPr="00987534" w:rsidRDefault="0078792E" w:rsidP="00D3173C">
            <w:pPr>
              <w:rPr>
                <w:bCs/>
                <w:u w:val="single"/>
                <w:lang w:val="en-GB"/>
              </w:rPr>
            </w:pPr>
            <w:r w:rsidRPr="00987534">
              <w:rPr>
                <w:b/>
                <w:u w:val="single"/>
                <w:lang w:val="en-GB"/>
              </w:rPr>
              <w:t>Day 1:</w:t>
            </w:r>
            <w:r w:rsidRPr="00987534">
              <w:rPr>
                <w:b/>
                <w:u w:val="single"/>
                <w:lang w:val="en-GB"/>
              </w:rPr>
              <w:br/>
            </w:r>
            <w:r w:rsidRPr="00987534">
              <w:rPr>
                <w:bCs/>
                <w:u w:val="single"/>
                <w:lang w:val="en-GB"/>
              </w:rPr>
              <w:t>Introduction; interactive lecture on CowSignals® theory. Practical farm Workshop in the barn.</w:t>
            </w:r>
          </w:p>
          <w:p w14:paraId="6F0B9222" w14:textId="77777777" w:rsidR="0078792E" w:rsidRPr="00987534" w:rsidRDefault="0078792E" w:rsidP="00D3173C">
            <w:pPr>
              <w:rPr>
                <w:b/>
                <w:u w:val="single"/>
                <w:lang w:val="en-GB"/>
              </w:rPr>
            </w:pPr>
          </w:p>
          <w:p w14:paraId="29F22062" w14:textId="77777777" w:rsidR="0078792E" w:rsidRPr="00987534" w:rsidRDefault="0078792E" w:rsidP="00D3173C">
            <w:pPr>
              <w:rPr>
                <w:b/>
                <w:u w:val="single"/>
                <w:lang w:val="en-GB"/>
              </w:rPr>
            </w:pPr>
            <w:r w:rsidRPr="00987534">
              <w:rPr>
                <w:b/>
                <w:u w:val="single"/>
                <w:lang w:val="en-GB"/>
              </w:rPr>
              <w:t>Day 2:</w:t>
            </w:r>
          </w:p>
          <w:p w14:paraId="48D11728" w14:textId="77777777" w:rsidR="0078792E" w:rsidRPr="00987534" w:rsidRDefault="0078792E" w:rsidP="00D3173C">
            <w:pPr>
              <w:rPr>
                <w:bCs/>
                <w:u w:val="single"/>
                <w:lang w:val="en-GB"/>
              </w:rPr>
            </w:pPr>
            <w:r w:rsidRPr="00987534">
              <w:rPr>
                <w:bCs/>
                <w:u w:val="single"/>
                <w:lang w:val="en-GB"/>
              </w:rPr>
              <w:t>PeopleSignals® Training: how to motivate change in your clients.</w:t>
            </w:r>
          </w:p>
          <w:p w14:paraId="18724548" w14:textId="77777777" w:rsidR="0078792E" w:rsidRPr="00987534" w:rsidRDefault="0078792E" w:rsidP="00D3173C">
            <w:pPr>
              <w:rPr>
                <w:bCs/>
                <w:u w:val="single"/>
                <w:lang w:val="en-GB"/>
              </w:rPr>
            </w:pPr>
          </w:p>
          <w:p w14:paraId="72D89646" w14:textId="77777777" w:rsidR="0078792E" w:rsidRPr="00987534" w:rsidRDefault="0078792E" w:rsidP="00D3173C">
            <w:pPr>
              <w:rPr>
                <w:b/>
                <w:u w:val="single"/>
                <w:lang w:val="en-GB"/>
              </w:rPr>
            </w:pPr>
            <w:r w:rsidRPr="00987534">
              <w:rPr>
                <w:b/>
                <w:u w:val="single"/>
                <w:lang w:val="en-GB"/>
              </w:rPr>
              <w:t>Day 3:</w:t>
            </w:r>
          </w:p>
          <w:p w14:paraId="7A09E154" w14:textId="77777777" w:rsidR="0078792E" w:rsidRPr="00987534" w:rsidRDefault="0078792E" w:rsidP="00D3173C">
            <w:pPr>
              <w:rPr>
                <w:bCs/>
                <w:u w:val="single"/>
                <w:lang w:val="en-GB"/>
              </w:rPr>
            </w:pPr>
            <w:r w:rsidRPr="00987534">
              <w:rPr>
                <w:bCs/>
                <w:u w:val="single"/>
                <w:lang w:val="en-GB"/>
              </w:rPr>
              <w:t>Train the trainer: practice communication skills and trainer skills by giving presentations and leading the Farm Workshop.</w:t>
            </w:r>
          </w:p>
          <w:p w14:paraId="681654EA" w14:textId="77777777" w:rsidR="0078792E" w:rsidRPr="00987534" w:rsidRDefault="0078792E" w:rsidP="00D3173C">
            <w:pPr>
              <w:rPr>
                <w:bCs/>
                <w:u w:val="single"/>
                <w:lang w:val="en-GB"/>
              </w:rPr>
            </w:pPr>
          </w:p>
          <w:p w14:paraId="3BC48986" w14:textId="77777777" w:rsidR="0078792E" w:rsidRPr="00987534" w:rsidRDefault="0078792E" w:rsidP="00D3173C">
            <w:pPr>
              <w:rPr>
                <w:b/>
                <w:u w:val="single"/>
                <w:lang w:val="en-GB"/>
              </w:rPr>
            </w:pPr>
            <w:r w:rsidRPr="00987534">
              <w:rPr>
                <w:b/>
                <w:u w:val="single"/>
                <w:lang w:val="en-GB"/>
              </w:rPr>
              <w:t>Day 4:</w:t>
            </w:r>
          </w:p>
          <w:p w14:paraId="7DDC9E76" w14:textId="77777777" w:rsidR="0078792E" w:rsidRPr="00987534" w:rsidRDefault="0078792E" w:rsidP="00D3173C">
            <w:pPr>
              <w:rPr>
                <w:bCs/>
                <w:u w:val="single"/>
                <w:lang w:val="en-GB"/>
              </w:rPr>
            </w:pPr>
            <w:r w:rsidRPr="00987534">
              <w:rPr>
                <w:bCs/>
                <w:u w:val="single"/>
                <w:lang w:val="en-GB"/>
              </w:rPr>
              <w:t xml:space="preserve">More practice and training evaluation, and you get your CowSignals® Master License! </w:t>
            </w:r>
          </w:p>
          <w:p w14:paraId="13B80B55" w14:textId="77777777" w:rsidR="0078792E" w:rsidRPr="00987534" w:rsidRDefault="0078792E" w:rsidP="00D3173C">
            <w:pPr>
              <w:rPr>
                <w:bCs/>
                <w:u w:val="single"/>
                <w:lang w:val="en-GB"/>
              </w:rPr>
            </w:pPr>
          </w:p>
          <w:p w14:paraId="1697761A" w14:textId="77777777" w:rsidR="0078792E" w:rsidRPr="00987534" w:rsidRDefault="0078792E" w:rsidP="00D3173C">
            <w:pPr>
              <w:rPr>
                <w:bCs/>
                <w:u w:val="single"/>
                <w:lang w:val="en-GB"/>
              </w:rPr>
            </w:pPr>
            <w:r w:rsidRPr="00987534">
              <w:rPr>
                <w:bCs/>
                <w:u w:val="single"/>
                <w:lang w:val="en-GB"/>
              </w:rPr>
              <w:t xml:space="preserve">Download the full program on: [link </w:t>
            </w:r>
            <w:r w:rsidR="00E74322">
              <w:fldChar w:fldCharType="begin"/>
            </w:r>
            <w:r w:rsidR="00E74322" w:rsidRPr="00E74322">
              <w:rPr>
                <w:lang w:val="en-GB"/>
              </w:rPr>
              <w:instrText xml:space="preserve"> HYPERLINK "https://www.cowsi</w:instrText>
            </w:r>
            <w:r w:rsidR="00E74322" w:rsidRPr="00E74322">
              <w:rPr>
                <w:lang w:val="en-GB"/>
              </w:rPr>
              <w:instrText xml:space="preserve">gnals.com/training/open_master_trainer_course/" </w:instrText>
            </w:r>
            <w:r w:rsidR="00E74322">
              <w:fldChar w:fldCharType="separate"/>
            </w:r>
            <w:r w:rsidRPr="00987534">
              <w:rPr>
                <w:rStyle w:val="Hyperlink"/>
                <w:lang w:val="en-GB"/>
              </w:rPr>
              <w:t>https://www.cowsignals.com/training/open_master_trainer_course/</w:t>
            </w:r>
            <w:r w:rsidR="00E74322">
              <w:rPr>
                <w:rStyle w:val="Hyperlink"/>
                <w:lang w:val="en-GB"/>
              </w:rPr>
              <w:fldChar w:fldCharType="end"/>
            </w:r>
            <w:r w:rsidRPr="00987534">
              <w:rPr>
                <w:bCs/>
                <w:u w:val="single"/>
                <w:lang w:val="en-GB"/>
              </w:rPr>
              <w:t>]</w:t>
            </w:r>
          </w:p>
        </w:tc>
      </w:tr>
      <w:tr w:rsidR="0078792E" w14:paraId="10613253" w14:textId="77777777" w:rsidTr="0078792E">
        <w:tc>
          <w:tcPr>
            <w:tcW w:w="2206" w:type="dxa"/>
          </w:tcPr>
          <w:p w14:paraId="0097647D" w14:textId="77777777" w:rsidR="0078792E" w:rsidRPr="003A0925" w:rsidRDefault="0078792E" w:rsidP="00D3173C">
            <w:r>
              <w:lastRenderedPageBreak/>
              <w:t>Locatie:</w:t>
            </w:r>
          </w:p>
        </w:tc>
        <w:tc>
          <w:tcPr>
            <w:tcW w:w="6848" w:type="dxa"/>
          </w:tcPr>
          <w:p w14:paraId="4AF6B2A0" w14:textId="77777777" w:rsidR="0078792E" w:rsidRPr="00987534" w:rsidRDefault="0078792E" w:rsidP="00D3173C">
            <w:pPr>
              <w:rPr>
                <w:b/>
                <w:u w:val="single"/>
                <w:lang w:val="en-GB"/>
              </w:rPr>
            </w:pPr>
            <w:r w:rsidRPr="00987534">
              <w:rPr>
                <w:b/>
                <w:u w:val="single"/>
                <w:lang w:val="en-GB"/>
              </w:rPr>
              <w:t xml:space="preserve">CowSignals® Training </w:t>
            </w:r>
            <w:proofErr w:type="spellStart"/>
            <w:r w:rsidRPr="00987534">
              <w:rPr>
                <w:b/>
                <w:u w:val="single"/>
                <w:lang w:val="en-GB"/>
              </w:rPr>
              <w:t>Center</w:t>
            </w:r>
            <w:proofErr w:type="spellEnd"/>
            <w:r w:rsidRPr="00987534">
              <w:rPr>
                <w:b/>
                <w:u w:val="single"/>
                <w:lang w:val="en-GB"/>
              </w:rPr>
              <w:br/>
            </w:r>
            <w:proofErr w:type="spellStart"/>
            <w:r w:rsidRPr="00987534">
              <w:rPr>
                <w:b/>
                <w:u w:val="single"/>
                <w:lang w:val="en-GB"/>
              </w:rPr>
              <w:t>Hoekgraaf</w:t>
            </w:r>
            <w:proofErr w:type="spellEnd"/>
            <w:r w:rsidRPr="00987534">
              <w:rPr>
                <w:b/>
                <w:u w:val="single"/>
                <w:lang w:val="en-GB"/>
              </w:rPr>
              <w:t xml:space="preserve"> 17a </w:t>
            </w:r>
          </w:p>
          <w:p w14:paraId="752F8C33" w14:textId="77777777" w:rsidR="0078792E" w:rsidRPr="00987534" w:rsidRDefault="0078792E" w:rsidP="00D3173C">
            <w:pPr>
              <w:rPr>
                <w:b/>
                <w:u w:val="single"/>
                <w:lang w:val="en-GB"/>
              </w:rPr>
            </w:pPr>
            <w:r w:rsidRPr="00987534">
              <w:rPr>
                <w:b/>
                <w:u w:val="single"/>
                <w:lang w:val="en-GB"/>
              </w:rPr>
              <w:t xml:space="preserve">6617AX, </w:t>
            </w:r>
            <w:proofErr w:type="spellStart"/>
            <w:r w:rsidRPr="00987534">
              <w:rPr>
                <w:b/>
                <w:u w:val="single"/>
                <w:lang w:val="en-GB"/>
              </w:rPr>
              <w:t>Bergharen</w:t>
            </w:r>
            <w:proofErr w:type="spellEnd"/>
            <w:r w:rsidRPr="00987534">
              <w:rPr>
                <w:b/>
                <w:u w:val="single"/>
                <w:lang w:val="en-GB"/>
              </w:rPr>
              <w:t xml:space="preserve"> </w:t>
            </w:r>
          </w:p>
          <w:p w14:paraId="3C22714C" w14:textId="77777777" w:rsidR="0078792E" w:rsidRPr="003F2E6F" w:rsidRDefault="0078792E" w:rsidP="00D3173C">
            <w:pPr>
              <w:rPr>
                <w:b/>
                <w:u w:val="single"/>
              </w:rPr>
            </w:pPr>
            <w:r>
              <w:rPr>
                <w:b/>
                <w:u w:val="single"/>
              </w:rPr>
              <w:t>The Netherlands</w:t>
            </w:r>
          </w:p>
        </w:tc>
      </w:tr>
      <w:tr w:rsidR="0078792E" w14:paraId="4509A6A1" w14:textId="77777777" w:rsidTr="0078792E">
        <w:tc>
          <w:tcPr>
            <w:tcW w:w="2206" w:type="dxa"/>
          </w:tcPr>
          <w:p w14:paraId="7BD45917" w14:textId="77777777" w:rsidR="0078792E" w:rsidRPr="003A0925" w:rsidRDefault="0078792E" w:rsidP="00D3173C">
            <w:r>
              <w:t>Kosten:</w:t>
            </w:r>
          </w:p>
        </w:tc>
        <w:tc>
          <w:tcPr>
            <w:tcW w:w="6848" w:type="dxa"/>
          </w:tcPr>
          <w:p w14:paraId="1C6AB760" w14:textId="77777777" w:rsidR="0078792E" w:rsidRDefault="0078792E" w:rsidP="00D3173C">
            <w:pPr>
              <w:rPr>
                <w:b/>
                <w:u w:val="single"/>
              </w:rPr>
            </w:pPr>
            <w:r>
              <w:rPr>
                <w:b/>
                <w:u w:val="single"/>
              </w:rPr>
              <w:t>€2450</w:t>
            </w:r>
          </w:p>
        </w:tc>
      </w:tr>
      <w:tr w:rsidR="0078792E" w14:paraId="56C25BF1" w14:textId="77777777" w:rsidTr="0078792E">
        <w:tc>
          <w:tcPr>
            <w:tcW w:w="2206" w:type="dxa"/>
          </w:tcPr>
          <w:p w14:paraId="1E4A56A4" w14:textId="77777777" w:rsidR="0078792E" w:rsidRPr="003A0925" w:rsidRDefault="0078792E" w:rsidP="00D3173C">
            <w:r w:rsidRPr="003A0925">
              <w:t>Link/cont</w:t>
            </w:r>
            <w:r>
              <w:t>actgegevens om in te schrijven:</w:t>
            </w:r>
          </w:p>
        </w:tc>
        <w:tc>
          <w:tcPr>
            <w:tcW w:w="6848" w:type="dxa"/>
          </w:tcPr>
          <w:p w14:paraId="24EA977D" w14:textId="77777777" w:rsidR="0078792E" w:rsidRDefault="00E74322" w:rsidP="00D3173C">
            <w:pPr>
              <w:rPr>
                <w:b/>
                <w:u w:val="single"/>
              </w:rPr>
            </w:pPr>
            <w:hyperlink r:id="rId7" w:history="1">
              <w:r w:rsidR="0078792E">
                <w:rPr>
                  <w:rStyle w:val="Hyperlink"/>
                </w:rPr>
                <w:t>https://www.cowsignals.com/training/sign_up_for_master_course/?ref=cms</w:t>
              </w:r>
            </w:hyperlink>
          </w:p>
        </w:tc>
      </w:tr>
      <w:tr w:rsidR="0078792E" w14:paraId="76A2860C" w14:textId="77777777" w:rsidTr="0078792E">
        <w:tc>
          <w:tcPr>
            <w:tcW w:w="2206" w:type="dxa"/>
          </w:tcPr>
          <w:p w14:paraId="794E1BF7" w14:textId="77777777" w:rsidR="0078792E" w:rsidRPr="003A0925" w:rsidRDefault="0078792E" w:rsidP="00D3173C">
            <w:r w:rsidRPr="003A0925">
              <w:t>Accreditatiepunten</w:t>
            </w:r>
            <w:r>
              <w:t>*</w:t>
            </w:r>
            <w:r w:rsidRPr="003A0925">
              <w:t xml:space="preserve">: </w:t>
            </w:r>
          </w:p>
        </w:tc>
        <w:tc>
          <w:tcPr>
            <w:tcW w:w="6848" w:type="dxa"/>
          </w:tcPr>
          <w:p w14:paraId="4493D6C1" w14:textId="77777777" w:rsidR="0078792E" w:rsidRDefault="0078792E" w:rsidP="00D3173C">
            <w:pPr>
              <w:rPr>
                <w:b/>
                <w:u w:val="single"/>
              </w:rPr>
            </w:pPr>
            <w:r>
              <w:rPr>
                <w:b/>
                <w:u w:val="single"/>
              </w:rPr>
              <w:t>32</w:t>
            </w:r>
          </w:p>
        </w:tc>
      </w:tr>
      <w:tr w:rsidR="0078792E" w14:paraId="2CEAF4C9" w14:textId="77777777" w:rsidTr="0078792E">
        <w:tc>
          <w:tcPr>
            <w:tcW w:w="2206" w:type="dxa"/>
          </w:tcPr>
          <w:p w14:paraId="53FD75B1" w14:textId="77777777" w:rsidR="0078792E" w:rsidRPr="003A0925" w:rsidRDefault="0078792E" w:rsidP="00D3173C">
            <w:r>
              <w:t xml:space="preserve">Doelgroep: </w:t>
            </w:r>
          </w:p>
        </w:tc>
        <w:tc>
          <w:tcPr>
            <w:tcW w:w="6848" w:type="dxa"/>
          </w:tcPr>
          <w:p w14:paraId="3D98E08A" w14:textId="77777777" w:rsidR="0078792E" w:rsidRDefault="0078792E" w:rsidP="00D3173C">
            <w:pPr>
              <w:rPr>
                <w:b/>
                <w:u w:val="single"/>
              </w:rPr>
            </w:pPr>
            <w:r>
              <w:rPr>
                <w:b/>
                <w:u w:val="single"/>
              </w:rPr>
              <w:t xml:space="preserve">Landbouwhuisdieren </w:t>
            </w:r>
          </w:p>
        </w:tc>
      </w:tr>
      <w:tr w:rsidR="0078792E" w:rsidRPr="00E74322" w14:paraId="1080BC16" w14:textId="77777777" w:rsidTr="0078792E">
        <w:tc>
          <w:tcPr>
            <w:tcW w:w="2206" w:type="dxa"/>
          </w:tcPr>
          <w:p w14:paraId="4CBD9704" w14:textId="77777777" w:rsidR="0078792E" w:rsidRPr="003A0925" w:rsidRDefault="0078792E" w:rsidP="00D3173C">
            <w:r w:rsidRPr="003A0925">
              <w:t>Annuleringsvoorwaarden:</w:t>
            </w:r>
          </w:p>
        </w:tc>
        <w:tc>
          <w:tcPr>
            <w:tcW w:w="6848" w:type="dxa"/>
          </w:tcPr>
          <w:p w14:paraId="20573FAF" w14:textId="77777777" w:rsidR="0078792E" w:rsidRPr="00987534" w:rsidRDefault="0078792E" w:rsidP="00D3173C">
            <w:pPr>
              <w:rPr>
                <w:lang w:val="en-GB"/>
              </w:rPr>
            </w:pPr>
            <w:r w:rsidRPr="00987534">
              <w:rPr>
                <w:lang w:val="en-GB"/>
              </w:rPr>
              <w:t xml:space="preserve">If you need to cancel, contact us via </w:t>
            </w:r>
            <w:hyperlink r:id="rId8" w:history="1">
              <w:r w:rsidRPr="00987534">
                <w:rPr>
                  <w:rStyle w:val="Hyperlink"/>
                  <w:lang w:val="en-GB"/>
                </w:rPr>
                <w:t>info@cowsignals.com</w:t>
              </w:r>
            </w:hyperlink>
            <w:r w:rsidRPr="00987534">
              <w:rPr>
                <w:lang w:val="en-GB"/>
              </w:rPr>
              <w:t>. Cancellation in the month before the course will cost you 50% of the total price. If you cancel max. 14 days in advance, the costs are 75%.</w:t>
            </w:r>
          </w:p>
          <w:p w14:paraId="4E32DE23" w14:textId="77777777" w:rsidR="0078792E" w:rsidRPr="00987534" w:rsidRDefault="0078792E" w:rsidP="00D3173C">
            <w:pPr>
              <w:rPr>
                <w:b/>
                <w:u w:val="single"/>
                <w:lang w:val="en-GB"/>
              </w:rPr>
            </w:pPr>
            <w:r w:rsidRPr="00987534">
              <w:rPr>
                <w:lang w:val="en-GB"/>
              </w:rPr>
              <w:t xml:space="preserve">You are also free to send someone else in your stead. </w:t>
            </w:r>
          </w:p>
        </w:tc>
      </w:tr>
      <w:tr w:rsidR="0078792E" w:rsidRPr="00E74322" w14:paraId="07C38DB0" w14:textId="77777777" w:rsidTr="0078792E">
        <w:tc>
          <w:tcPr>
            <w:tcW w:w="2206" w:type="dxa"/>
          </w:tcPr>
          <w:p w14:paraId="35BC4387" w14:textId="77777777" w:rsidR="0078792E" w:rsidRPr="003A0925" w:rsidRDefault="0078792E" w:rsidP="00D3173C">
            <w:r>
              <w:t>Overige opmerkingen:</w:t>
            </w:r>
          </w:p>
        </w:tc>
        <w:tc>
          <w:tcPr>
            <w:tcW w:w="6848" w:type="dxa"/>
          </w:tcPr>
          <w:p w14:paraId="127759FA" w14:textId="77777777" w:rsidR="0078792E" w:rsidRPr="00987534" w:rsidRDefault="0078792E" w:rsidP="00D3173C">
            <w:pPr>
              <w:rPr>
                <w:lang w:val="en-GB"/>
              </w:rPr>
            </w:pPr>
            <w:r w:rsidRPr="00987534">
              <w:rPr>
                <w:lang w:val="en-GB"/>
              </w:rPr>
              <w:t xml:space="preserve">For more information about the course, go to </w:t>
            </w:r>
            <w:r w:rsidRPr="00987534">
              <w:rPr>
                <w:bCs/>
                <w:u w:val="single"/>
                <w:lang w:val="en-GB"/>
              </w:rPr>
              <w:t xml:space="preserve">[link </w:t>
            </w:r>
            <w:hyperlink r:id="rId9" w:history="1">
              <w:r w:rsidRPr="00987534">
                <w:rPr>
                  <w:rStyle w:val="Hyperlink"/>
                  <w:lang w:val="en-GB"/>
                </w:rPr>
                <w:t>https://www.cowsignals.com/training/open_master_trainer_course/</w:t>
              </w:r>
            </w:hyperlink>
            <w:r w:rsidRPr="00987534">
              <w:rPr>
                <w:lang w:val="en-GB"/>
              </w:rPr>
              <w:t>]</w:t>
            </w:r>
          </w:p>
        </w:tc>
      </w:tr>
    </w:tbl>
    <w:p w14:paraId="741F3F73" w14:textId="77777777" w:rsidR="0078792E" w:rsidRPr="00987534" w:rsidRDefault="0078792E" w:rsidP="0078792E">
      <w:pPr>
        <w:rPr>
          <w:b/>
          <w:u w:val="single"/>
          <w:lang w:val="en-GB"/>
        </w:rPr>
      </w:pPr>
    </w:p>
    <w:p w14:paraId="4197183C" w14:textId="77777777" w:rsidR="00261352" w:rsidRPr="00E74322" w:rsidRDefault="00261352">
      <w:pPr>
        <w:rPr>
          <w:rFonts w:ascii="Arial" w:hAnsi="Arial" w:cs="Arial"/>
          <w:sz w:val="22"/>
          <w:szCs w:val="22"/>
          <w:lang w:val="en-GB"/>
        </w:rPr>
      </w:pPr>
    </w:p>
    <w:p w14:paraId="5C898A9D" w14:textId="77777777" w:rsidR="00261352" w:rsidRPr="00E74322" w:rsidRDefault="00261352">
      <w:pPr>
        <w:rPr>
          <w:rFonts w:ascii="Arial" w:hAnsi="Arial" w:cs="Arial"/>
          <w:sz w:val="22"/>
          <w:szCs w:val="22"/>
          <w:lang w:val="en-GB"/>
        </w:rPr>
      </w:pPr>
    </w:p>
    <w:p w14:paraId="23979A8E" w14:textId="77777777" w:rsidR="00261352" w:rsidRPr="00E74322" w:rsidRDefault="00261352">
      <w:pPr>
        <w:rPr>
          <w:rFonts w:ascii="Arial" w:hAnsi="Arial" w:cs="Arial"/>
          <w:sz w:val="22"/>
          <w:szCs w:val="22"/>
          <w:lang w:val="en-GB"/>
        </w:rPr>
      </w:pPr>
    </w:p>
    <w:p w14:paraId="0A10F42F" w14:textId="77777777" w:rsidR="00261352" w:rsidRPr="00E74322" w:rsidRDefault="00261352">
      <w:pPr>
        <w:rPr>
          <w:rFonts w:ascii="Arial" w:hAnsi="Arial" w:cs="Arial"/>
          <w:sz w:val="22"/>
          <w:szCs w:val="22"/>
          <w:lang w:val="en-GB"/>
        </w:rPr>
      </w:pPr>
    </w:p>
    <w:p w14:paraId="47746433" w14:textId="77777777" w:rsidR="00261352" w:rsidRPr="00E74322" w:rsidRDefault="00261352">
      <w:pPr>
        <w:rPr>
          <w:rFonts w:ascii="Arial" w:hAnsi="Arial" w:cs="Arial"/>
          <w:sz w:val="22"/>
          <w:szCs w:val="22"/>
          <w:lang w:val="en-GB"/>
        </w:rPr>
      </w:pPr>
    </w:p>
    <w:p w14:paraId="5734CA0C" w14:textId="77777777" w:rsidR="00261352" w:rsidRPr="00E74322" w:rsidRDefault="00261352">
      <w:pPr>
        <w:rPr>
          <w:rFonts w:ascii="Arial" w:hAnsi="Arial" w:cs="Arial"/>
          <w:sz w:val="22"/>
          <w:szCs w:val="22"/>
          <w:lang w:val="en-GB"/>
        </w:rPr>
      </w:pPr>
    </w:p>
    <w:p w14:paraId="1F38202E" w14:textId="77777777" w:rsidR="00261352" w:rsidRPr="00E74322" w:rsidRDefault="00261352">
      <w:pPr>
        <w:rPr>
          <w:rFonts w:ascii="Arial" w:hAnsi="Arial" w:cs="Arial"/>
          <w:sz w:val="22"/>
          <w:szCs w:val="22"/>
          <w:lang w:val="en-GB"/>
        </w:rPr>
      </w:pPr>
    </w:p>
    <w:p w14:paraId="473734D1" w14:textId="77777777" w:rsidR="00261352" w:rsidRPr="00E74322" w:rsidRDefault="00261352">
      <w:pPr>
        <w:rPr>
          <w:rFonts w:ascii="Arial" w:hAnsi="Arial" w:cs="Arial"/>
          <w:sz w:val="22"/>
          <w:szCs w:val="22"/>
          <w:lang w:val="en-GB"/>
        </w:rPr>
      </w:pPr>
    </w:p>
    <w:p w14:paraId="2BF200EE" w14:textId="77777777" w:rsidR="00261352" w:rsidRPr="00E74322" w:rsidRDefault="00261352">
      <w:pPr>
        <w:rPr>
          <w:rFonts w:ascii="Arial" w:hAnsi="Arial" w:cs="Arial"/>
          <w:sz w:val="22"/>
          <w:szCs w:val="22"/>
          <w:lang w:val="en-GB"/>
        </w:rPr>
      </w:pPr>
    </w:p>
    <w:p w14:paraId="7E1A7D7A" w14:textId="77777777" w:rsidR="00261352" w:rsidRPr="00E74322" w:rsidRDefault="00261352">
      <w:pPr>
        <w:rPr>
          <w:rFonts w:ascii="Arial" w:hAnsi="Arial" w:cs="Arial"/>
          <w:sz w:val="22"/>
          <w:szCs w:val="22"/>
          <w:lang w:val="en-GB"/>
        </w:rPr>
      </w:pPr>
    </w:p>
    <w:p w14:paraId="594CBB69" w14:textId="77777777" w:rsidR="00261352" w:rsidRPr="00E74322" w:rsidRDefault="00261352">
      <w:pPr>
        <w:rPr>
          <w:rFonts w:ascii="Arial" w:hAnsi="Arial" w:cs="Arial"/>
          <w:sz w:val="22"/>
          <w:szCs w:val="22"/>
          <w:lang w:val="en-GB"/>
        </w:rPr>
      </w:pPr>
    </w:p>
    <w:p w14:paraId="6FBEA25A" w14:textId="77777777" w:rsidR="00261352" w:rsidRPr="00E74322" w:rsidRDefault="00261352">
      <w:pPr>
        <w:rPr>
          <w:rFonts w:ascii="Arial" w:hAnsi="Arial" w:cs="Arial"/>
          <w:sz w:val="22"/>
          <w:szCs w:val="22"/>
          <w:lang w:val="en-GB"/>
        </w:rPr>
      </w:pPr>
    </w:p>
    <w:p w14:paraId="7F675685" w14:textId="77777777" w:rsidR="00261352" w:rsidRPr="00E74322" w:rsidRDefault="00261352">
      <w:pPr>
        <w:rPr>
          <w:rFonts w:ascii="Arial" w:hAnsi="Arial" w:cs="Arial"/>
          <w:sz w:val="22"/>
          <w:szCs w:val="22"/>
          <w:lang w:val="en-GB"/>
        </w:rPr>
      </w:pPr>
    </w:p>
    <w:p w14:paraId="3A6F2806" w14:textId="77777777" w:rsidR="00261352" w:rsidRPr="00E74322" w:rsidRDefault="00261352">
      <w:pPr>
        <w:rPr>
          <w:rFonts w:ascii="Arial" w:hAnsi="Arial" w:cs="Arial"/>
          <w:sz w:val="22"/>
          <w:szCs w:val="22"/>
          <w:lang w:val="en-GB"/>
        </w:rPr>
      </w:pPr>
    </w:p>
    <w:p w14:paraId="555F43D2" w14:textId="77777777" w:rsidR="00261352" w:rsidRPr="00E74322" w:rsidRDefault="00261352">
      <w:pPr>
        <w:rPr>
          <w:rFonts w:ascii="Arial" w:hAnsi="Arial" w:cs="Arial"/>
          <w:sz w:val="22"/>
          <w:szCs w:val="22"/>
          <w:lang w:val="en-GB"/>
        </w:rPr>
      </w:pPr>
    </w:p>
    <w:p w14:paraId="42B9C0BB" w14:textId="77777777" w:rsidR="00261352" w:rsidRPr="00E74322" w:rsidRDefault="00261352">
      <w:pPr>
        <w:rPr>
          <w:rFonts w:ascii="Arial" w:hAnsi="Arial" w:cs="Arial"/>
          <w:sz w:val="22"/>
          <w:szCs w:val="22"/>
          <w:lang w:val="en-GB"/>
        </w:rPr>
      </w:pPr>
    </w:p>
    <w:p w14:paraId="6B239FEC" w14:textId="77777777" w:rsidR="00261352" w:rsidRPr="00E74322" w:rsidRDefault="00261352">
      <w:pPr>
        <w:rPr>
          <w:rFonts w:ascii="Arial" w:hAnsi="Arial" w:cs="Arial"/>
          <w:sz w:val="22"/>
          <w:szCs w:val="22"/>
          <w:lang w:val="en-GB"/>
        </w:rPr>
      </w:pPr>
    </w:p>
    <w:p w14:paraId="50BB0058" w14:textId="77777777" w:rsidR="00261352" w:rsidRPr="00E74322" w:rsidRDefault="00261352">
      <w:pPr>
        <w:rPr>
          <w:rFonts w:ascii="Arial" w:hAnsi="Arial" w:cs="Arial"/>
          <w:sz w:val="22"/>
          <w:szCs w:val="22"/>
          <w:lang w:val="en-GB"/>
        </w:rPr>
      </w:pPr>
    </w:p>
    <w:p w14:paraId="3109011E" w14:textId="77777777" w:rsidR="00261352" w:rsidRPr="00E74322" w:rsidRDefault="00261352">
      <w:pPr>
        <w:rPr>
          <w:rFonts w:ascii="Arial" w:hAnsi="Arial" w:cs="Arial"/>
          <w:sz w:val="22"/>
          <w:szCs w:val="22"/>
          <w:lang w:val="en-GB"/>
        </w:rPr>
      </w:pPr>
    </w:p>
    <w:p w14:paraId="417CAAE0" w14:textId="77777777" w:rsidR="00261352" w:rsidRPr="00E74322" w:rsidRDefault="00261352">
      <w:pPr>
        <w:rPr>
          <w:rFonts w:ascii="Arial" w:hAnsi="Arial" w:cs="Arial"/>
          <w:sz w:val="22"/>
          <w:szCs w:val="22"/>
          <w:lang w:val="en-GB"/>
        </w:rPr>
      </w:pPr>
    </w:p>
    <w:p w14:paraId="66B41815" w14:textId="77777777" w:rsidR="00261352" w:rsidRPr="00E74322" w:rsidRDefault="00261352">
      <w:pPr>
        <w:rPr>
          <w:rFonts w:ascii="Arial" w:hAnsi="Arial" w:cs="Arial"/>
          <w:sz w:val="22"/>
          <w:szCs w:val="22"/>
          <w:lang w:val="en-GB"/>
        </w:rPr>
      </w:pPr>
    </w:p>
    <w:p w14:paraId="260CCD20" w14:textId="77777777" w:rsidR="00261352" w:rsidRPr="00E74322" w:rsidRDefault="00261352">
      <w:pPr>
        <w:rPr>
          <w:rFonts w:ascii="Arial" w:hAnsi="Arial" w:cs="Arial"/>
          <w:sz w:val="22"/>
          <w:szCs w:val="22"/>
          <w:lang w:val="en-GB"/>
        </w:rPr>
      </w:pPr>
    </w:p>
    <w:p w14:paraId="542602E4" w14:textId="77777777" w:rsidR="00261352" w:rsidRPr="00E74322" w:rsidRDefault="00261352">
      <w:pPr>
        <w:rPr>
          <w:rFonts w:ascii="Arial" w:hAnsi="Arial" w:cs="Arial"/>
          <w:sz w:val="22"/>
          <w:szCs w:val="22"/>
          <w:lang w:val="en-GB"/>
        </w:rPr>
      </w:pPr>
    </w:p>
    <w:p w14:paraId="5149BC7E" w14:textId="77777777" w:rsidR="00261352" w:rsidRPr="00E74322" w:rsidRDefault="00261352">
      <w:pPr>
        <w:rPr>
          <w:rFonts w:ascii="Arial" w:hAnsi="Arial" w:cs="Arial"/>
          <w:sz w:val="22"/>
          <w:szCs w:val="22"/>
          <w:lang w:val="en-GB"/>
        </w:rPr>
      </w:pPr>
    </w:p>
    <w:sectPr w:rsidR="00261352" w:rsidRPr="00E74322" w:rsidSect="00E74322">
      <w:headerReference w:type="default" r:id="rId10"/>
      <w:footerReference w:type="default" r:id="rId11"/>
      <w:pgSz w:w="11900" w:h="16840"/>
      <w:pgMar w:top="1985" w:right="701" w:bottom="2335" w:left="1418"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B7908" w14:textId="77777777" w:rsidR="0062182C" w:rsidRDefault="0062182C" w:rsidP="00487711">
      <w:r>
        <w:separator/>
      </w:r>
    </w:p>
  </w:endnote>
  <w:endnote w:type="continuationSeparator" w:id="0">
    <w:p w14:paraId="7E8CFFA9" w14:textId="77777777" w:rsidR="0062182C" w:rsidRDefault="0062182C" w:rsidP="0048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0893" w14:textId="77777777" w:rsidR="0030240D" w:rsidRPr="00261352" w:rsidRDefault="00261352" w:rsidP="00222E4E">
    <w:pPr>
      <w:pStyle w:val="Voettekst"/>
      <w:framePr w:wrap="none" w:vAnchor="text" w:hAnchor="margin" w:xAlign="right" w:y="1"/>
      <w:rPr>
        <w:rStyle w:val="Paginanummer"/>
        <w:rFonts w:ascii="Arial" w:hAnsi="Arial" w:cs="Arial"/>
        <w:color w:val="FFFFFF" w:themeColor="background1"/>
      </w:rPr>
    </w:pPr>
    <w:r w:rsidRPr="00261352">
      <w:rPr>
        <w:rStyle w:val="Paginanummer"/>
        <w:rFonts w:ascii="Arial" w:hAnsi="Arial" w:cs="Arial"/>
        <w:color w:val="FFFFFF" w:themeColor="background1"/>
      </w:rPr>
      <w:t xml:space="preserve">Pagina </w:t>
    </w:r>
    <w:sdt>
      <w:sdtPr>
        <w:rPr>
          <w:rStyle w:val="Paginanummer"/>
          <w:rFonts w:ascii="Arial" w:hAnsi="Arial" w:cs="Arial"/>
          <w:color w:val="FFFFFF" w:themeColor="background1"/>
        </w:rPr>
        <w:id w:val="27224893"/>
        <w:docPartObj>
          <w:docPartGallery w:val="Page Numbers (Bottom of Page)"/>
          <w:docPartUnique/>
        </w:docPartObj>
      </w:sdtPr>
      <w:sdtEndPr>
        <w:rPr>
          <w:rStyle w:val="Paginanummer"/>
        </w:rPr>
      </w:sdtEndPr>
      <w:sdtContent>
        <w:r w:rsidR="0030240D" w:rsidRPr="00261352">
          <w:rPr>
            <w:rStyle w:val="Paginanummer"/>
            <w:rFonts w:ascii="Arial" w:hAnsi="Arial" w:cs="Arial"/>
            <w:color w:val="FFFFFF" w:themeColor="background1"/>
          </w:rPr>
          <w:fldChar w:fldCharType="begin"/>
        </w:r>
        <w:r w:rsidR="0030240D" w:rsidRPr="00261352">
          <w:rPr>
            <w:rStyle w:val="Paginanummer"/>
            <w:rFonts w:ascii="Arial" w:hAnsi="Arial" w:cs="Arial"/>
            <w:color w:val="FFFFFF" w:themeColor="background1"/>
          </w:rPr>
          <w:instrText xml:space="preserve"> PAGE </w:instrText>
        </w:r>
        <w:r w:rsidR="0030240D" w:rsidRPr="00261352">
          <w:rPr>
            <w:rStyle w:val="Paginanummer"/>
            <w:rFonts w:ascii="Arial" w:hAnsi="Arial" w:cs="Arial"/>
            <w:color w:val="FFFFFF" w:themeColor="background1"/>
          </w:rPr>
          <w:fldChar w:fldCharType="separate"/>
        </w:r>
        <w:r w:rsidR="0030240D" w:rsidRPr="00261352">
          <w:rPr>
            <w:rStyle w:val="Paginanummer"/>
            <w:rFonts w:ascii="Arial" w:hAnsi="Arial" w:cs="Arial"/>
            <w:noProof/>
            <w:color w:val="FFFFFF" w:themeColor="background1"/>
          </w:rPr>
          <w:t>2</w:t>
        </w:r>
        <w:r w:rsidR="0030240D" w:rsidRPr="00261352">
          <w:rPr>
            <w:rStyle w:val="Paginanummer"/>
            <w:rFonts w:ascii="Arial" w:hAnsi="Arial" w:cs="Arial"/>
            <w:color w:val="FFFFFF" w:themeColor="background1"/>
          </w:rPr>
          <w:fldChar w:fldCharType="end"/>
        </w:r>
      </w:sdtContent>
    </w:sdt>
  </w:p>
  <w:p w14:paraId="35BEE75D" w14:textId="77777777" w:rsidR="0030240D" w:rsidRPr="00261352" w:rsidRDefault="0030240D" w:rsidP="0030240D">
    <w:pPr>
      <w:pStyle w:val="Voettekst"/>
      <w:ind w:right="360"/>
      <w:rPr>
        <w:rFonts w:ascii="Arial" w:hAnsi="Arial" w:cs="Arial"/>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11B8C" w14:textId="77777777" w:rsidR="0062182C" w:rsidRDefault="0062182C" w:rsidP="00487711">
      <w:r>
        <w:separator/>
      </w:r>
    </w:p>
  </w:footnote>
  <w:footnote w:type="continuationSeparator" w:id="0">
    <w:p w14:paraId="54DF770F" w14:textId="77777777" w:rsidR="0062182C" w:rsidRDefault="0062182C" w:rsidP="00487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45DD" w14:textId="77777777" w:rsidR="0030240D" w:rsidRDefault="0030240D">
    <w:pPr>
      <w:pStyle w:val="Koptekst"/>
    </w:pPr>
    <w:r>
      <w:rPr>
        <w:noProof/>
      </w:rPr>
      <w:drawing>
        <wp:anchor distT="0" distB="0" distL="114300" distR="114300" simplePos="0" relativeHeight="251660288" behindDoc="1" locked="0" layoutInCell="1" allowOverlap="1" wp14:anchorId="09631CBD" wp14:editId="3A522C24">
          <wp:simplePos x="0" y="0"/>
          <wp:positionH relativeFrom="page">
            <wp:posOffset>300</wp:posOffset>
          </wp:positionH>
          <wp:positionV relativeFrom="page">
            <wp:posOffset>0</wp:posOffset>
          </wp:positionV>
          <wp:extent cx="7559400" cy="106848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2011 Briefpapier Versie 1.0 NL.jp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42D19"/>
    <w:multiLevelType w:val="hybridMultilevel"/>
    <w:tmpl w:val="D4B6DC6C"/>
    <w:lvl w:ilvl="0" w:tplc="CF5ED93A">
      <w:start w:val="1"/>
      <w:numFmt w:val="bullet"/>
      <w:pStyle w:val="MasterKeyBodyopsomming"/>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124361"/>
    <w:multiLevelType w:val="multilevel"/>
    <w:tmpl w:val="B7167B84"/>
    <w:lvl w:ilvl="0">
      <w:start w:val="1"/>
      <w:numFmt w:val="decimal"/>
      <w:pStyle w:val="Kop1"/>
      <w:lvlText w:val="%1."/>
      <w:lvlJc w:val="left"/>
      <w:pPr>
        <w:ind w:left="454" w:hanging="454"/>
      </w:pPr>
      <w:rPr>
        <w:rFonts w:hint="default"/>
        <w:spacing w:val="-4"/>
      </w:rPr>
    </w:lvl>
    <w:lvl w:ilvl="1">
      <w:start w:val="1"/>
      <w:numFmt w:val="decimal"/>
      <w:lvlText w:val="%1.%2."/>
      <w:lvlJc w:val="left"/>
      <w:pPr>
        <w:ind w:left="454" w:hanging="454"/>
      </w:pPr>
      <w:rPr>
        <w:rFonts w:hint="default"/>
      </w:rPr>
    </w:lvl>
    <w:lvl w:ilvl="2">
      <w:start w:val="1"/>
      <w:numFmt w:val="none"/>
      <w:lvlRestart w:val="0"/>
      <w:suff w:val="nothing"/>
      <w:lvlText w:val="%3"/>
      <w:lvlJc w:val="left"/>
      <w:pPr>
        <w:ind w:left="0" w:firstLine="0"/>
      </w:pPr>
      <w:rPr>
        <w:rFonts w:hint="default"/>
      </w:rPr>
    </w:lvl>
    <w:lvl w:ilvl="3">
      <w:start w:val="1"/>
      <w:numFmt w:val="decimal"/>
      <w:lvlRestart w:val="2"/>
      <w:lvlText w:val="%1.%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23C3852"/>
    <w:multiLevelType w:val="hybridMultilevel"/>
    <w:tmpl w:val="67721ACC"/>
    <w:lvl w:ilvl="0" w:tplc="4E8A92D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11"/>
    <w:rsid w:val="000D3681"/>
    <w:rsid w:val="00261352"/>
    <w:rsid w:val="0030240D"/>
    <w:rsid w:val="00444162"/>
    <w:rsid w:val="00487711"/>
    <w:rsid w:val="00490636"/>
    <w:rsid w:val="0062182C"/>
    <w:rsid w:val="007308EB"/>
    <w:rsid w:val="0078792E"/>
    <w:rsid w:val="007D5A93"/>
    <w:rsid w:val="0094545B"/>
    <w:rsid w:val="009D5B39"/>
    <w:rsid w:val="00B5009F"/>
    <w:rsid w:val="00B52A41"/>
    <w:rsid w:val="00D33081"/>
    <w:rsid w:val="00E02FD3"/>
    <w:rsid w:val="00E74322"/>
    <w:rsid w:val="00E83A2D"/>
    <w:rsid w:val="00F16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7DAA19"/>
  <w15:chartTrackingRefBased/>
  <w15:docId w15:val="{5ADECE9E-71EE-8A4F-ACA2-339986B8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490636"/>
    <w:pPr>
      <w:keepNext/>
      <w:keepLines/>
      <w:numPr>
        <w:numId w:val="2"/>
      </w:numPr>
      <w:spacing w:before="240" w:line="360" w:lineRule="auto"/>
      <w:outlineLvl w:val="0"/>
    </w:pPr>
    <w:rPr>
      <w:rFonts w:ascii="Verdana" w:eastAsiaTheme="majorEastAsia" w:hAnsi="Verdana" w:cstheme="majorBidi"/>
      <w:b/>
      <w:color w:val="878686"/>
      <w:sz w:val="20"/>
      <w:szCs w:val="32"/>
    </w:rPr>
  </w:style>
  <w:style w:type="paragraph" w:styleId="Kop2">
    <w:name w:val="heading 2"/>
    <w:basedOn w:val="Standaard"/>
    <w:next w:val="Standaard"/>
    <w:link w:val="Kop2Char"/>
    <w:autoRedefine/>
    <w:uiPriority w:val="9"/>
    <w:unhideWhenUsed/>
    <w:qFormat/>
    <w:rsid w:val="00F16D38"/>
    <w:pPr>
      <w:keepNext/>
      <w:keepLines/>
      <w:spacing w:before="40" w:line="288" w:lineRule="auto"/>
      <w:outlineLvl w:val="1"/>
    </w:pPr>
    <w:rPr>
      <w:rFonts w:ascii="Verdana" w:eastAsiaTheme="majorEastAsia" w:hAnsi="Verdana" w:cstheme="majorBidi"/>
      <w:color w:val="878686"/>
      <w:sz w:val="30"/>
      <w:szCs w:val="26"/>
    </w:rPr>
  </w:style>
  <w:style w:type="paragraph" w:styleId="Kop3">
    <w:name w:val="heading 3"/>
    <w:basedOn w:val="Standaard"/>
    <w:next w:val="Standaard"/>
    <w:link w:val="Kop3Char"/>
    <w:uiPriority w:val="9"/>
    <w:semiHidden/>
    <w:unhideWhenUsed/>
    <w:qFormat/>
    <w:rsid w:val="009D5B39"/>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xpeditie">
    <w:name w:val="e-xpeditie"/>
    <w:basedOn w:val="Standaard"/>
    <w:rsid w:val="00E02FD3"/>
    <w:pPr>
      <w:spacing w:before="120" w:after="120"/>
    </w:pPr>
    <w:rPr>
      <w:rFonts w:ascii="Arial" w:hAnsi="Arial"/>
      <w:color w:val="3C3C3B"/>
      <w:sz w:val="20"/>
    </w:rPr>
  </w:style>
  <w:style w:type="paragraph" w:customStyle="1" w:styleId="MasterKeyKop1blauw">
    <w:name w:val="MasterKey Kop 1_blauw"/>
    <w:basedOn w:val="Kop1"/>
    <w:autoRedefine/>
    <w:qFormat/>
    <w:rsid w:val="00B52A41"/>
    <w:pPr>
      <w:pageBreakBefore/>
      <w:spacing w:before="0" w:line="0" w:lineRule="atLeast"/>
    </w:pPr>
    <w:rPr>
      <w:rFonts w:ascii="Calibri" w:hAnsi="Calibri"/>
      <w:color w:val="0094D8"/>
      <w:spacing w:val="-4"/>
      <w:sz w:val="28"/>
    </w:rPr>
  </w:style>
  <w:style w:type="character" w:customStyle="1" w:styleId="Kop1Char">
    <w:name w:val="Kop 1 Char"/>
    <w:basedOn w:val="Standaardalinea-lettertype"/>
    <w:link w:val="Kop1"/>
    <w:uiPriority w:val="9"/>
    <w:rsid w:val="00490636"/>
    <w:rPr>
      <w:rFonts w:ascii="Verdana" w:eastAsiaTheme="majorEastAsia" w:hAnsi="Verdana" w:cstheme="majorBidi"/>
      <w:b/>
      <w:color w:val="878686"/>
      <w:sz w:val="20"/>
      <w:szCs w:val="32"/>
    </w:rPr>
  </w:style>
  <w:style w:type="paragraph" w:customStyle="1" w:styleId="MasterKeyTitelKop">
    <w:name w:val="MasterKey Titel Kop"/>
    <w:basedOn w:val="Standaard"/>
    <w:autoRedefine/>
    <w:qFormat/>
    <w:rsid w:val="00B52A41"/>
    <w:pPr>
      <w:spacing w:line="276" w:lineRule="auto"/>
    </w:pPr>
    <w:rPr>
      <w:rFonts w:ascii="Calibri" w:hAnsi="Calibri"/>
      <w:color w:val="0094D8"/>
      <w:spacing w:val="-4"/>
      <w:sz w:val="40"/>
      <w:szCs w:val="40"/>
    </w:rPr>
  </w:style>
  <w:style w:type="paragraph" w:customStyle="1" w:styleId="MasterKeyKopjevoorblad">
    <w:name w:val="MasterKey Kopje voorblad"/>
    <w:basedOn w:val="Standaard"/>
    <w:autoRedefine/>
    <w:qFormat/>
    <w:rsid w:val="00B52A41"/>
    <w:pPr>
      <w:spacing w:line="276" w:lineRule="auto"/>
    </w:pPr>
    <w:rPr>
      <w:rFonts w:ascii="Calibri" w:hAnsi="Calibri"/>
      <w:color w:val="0094D8"/>
      <w:spacing w:val="-4"/>
      <w:sz w:val="28"/>
      <w:szCs w:val="22"/>
    </w:rPr>
  </w:style>
  <w:style w:type="paragraph" w:customStyle="1" w:styleId="MasterKeyOpsommingKopgroot">
    <w:name w:val="MasterKey Opsomming Kop groot"/>
    <w:basedOn w:val="Kop1"/>
    <w:autoRedefine/>
    <w:qFormat/>
    <w:rsid w:val="00B52A41"/>
    <w:pPr>
      <w:pageBreakBefore/>
      <w:spacing w:before="0" w:after="320" w:line="320" w:lineRule="exact"/>
    </w:pPr>
    <w:rPr>
      <w:rFonts w:ascii="Calibri" w:hAnsi="Calibri"/>
      <w:color w:val="0094D8"/>
      <w:spacing w:val="-4"/>
      <w:sz w:val="28"/>
    </w:rPr>
  </w:style>
  <w:style w:type="paragraph" w:customStyle="1" w:styleId="MasterKeyOpsommingKopklein">
    <w:name w:val="MasterKey Opsomming Kop klein"/>
    <w:basedOn w:val="Kop2"/>
    <w:autoRedefine/>
    <w:qFormat/>
    <w:rsid w:val="00B52A41"/>
    <w:pPr>
      <w:spacing w:before="0" w:after="320" w:line="320" w:lineRule="exact"/>
    </w:pPr>
    <w:rPr>
      <w:rFonts w:ascii="Calibri" w:hAnsi="Calibri"/>
      <w:color w:val="0094D8"/>
      <w:spacing w:val="-4"/>
      <w:sz w:val="24"/>
    </w:rPr>
  </w:style>
  <w:style w:type="character" w:customStyle="1" w:styleId="Kop2Char">
    <w:name w:val="Kop 2 Char"/>
    <w:basedOn w:val="Standaardalinea-lettertype"/>
    <w:link w:val="Kop2"/>
    <w:uiPriority w:val="9"/>
    <w:rsid w:val="00F16D38"/>
    <w:rPr>
      <w:rFonts w:ascii="Verdana" w:eastAsiaTheme="majorEastAsia" w:hAnsi="Verdana" w:cstheme="majorBidi"/>
      <w:color w:val="878686"/>
      <w:sz w:val="30"/>
      <w:szCs w:val="26"/>
    </w:rPr>
  </w:style>
  <w:style w:type="paragraph" w:customStyle="1" w:styleId="MasterKeyBodytekstzwart">
    <w:name w:val="MasterKey Bodytekst zwart"/>
    <w:basedOn w:val="Standaard"/>
    <w:autoRedefine/>
    <w:qFormat/>
    <w:rsid w:val="00B52A41"/>
    <w:pPr>
      <w:spacing w:line="320" w:lineRule="atLeast"/>
    </w:pPr>
    <w:rPr>
      <w:rFonts w:ascii="Calibri" w:hAnsi="Calibri"/>
      <w:color w:val="262626" w:themeColor="text1" w:themeTint="D9"/>
      <w:spacing w:val="-4"/>
      <w:sz w:val="22"/>
      <w:szCs w:val="22"/>
    </w:rPr>
  </w:style>
  <w:style w:type="paragraph" w:customStyle="1" w:styleId="MasterKeyOnderwerptitelvoorblad">
    <w:name w:val="MasterKey Onderwerp titel voorblad"/>
    <w:basedOn w:val="MasterKeyBodytekstzwart"/>
    <w:autoRedefine/>
    <w:qFormat/>
    <w:rsid w:val="00B52A41"/>
    <w:rPr>
      <w:color w:val="0094D8"/>
      <w:sz w:val="28"/>
      <w:szCs w:val="28"/>
    </w:rPr>
  </w:style>
  <w:style w:type="paragraph" w:styleId="Koptekst">
    <w:name w:val="header"/>
    <w:aliases w:val="MasterKey Koppen Blokken"/>
    <w:basedOn w:val="Standaard"/>
    <w:link w:val="KoptekstChar"/>
    <w:autoRedefine/>
    <w:uiPriority w:val="99"/>
    <w:unhideWhenUsed/>
    <w:qFormat/>
    <w:rsid w:val="00B52A41"/>
    <w:pPr>
      <w:tabs>
        <w:tab w:val="center" w:pos="6407"/>
      </w:tabs>
    </w:pPr>
    <w:rPr>
      <w:rFonts w:ascii="Calibri" w:hAnsi="Calibri"/>
      <w:color w:val="FFFFFF"/>
      <w:sz w:val="40"/>
    </w:rPr>
  </w:style>
  <w:style w:type="character" w:customStyle="1" w:styleId="KoptekstChar">
    <w:name w:val="Koptekst Char"/>
    <w:aliases w:val="MasterKey Koppen Blokken Char"/>
    <w:basedOn w:val="Standaardalinea-lettertype"/>
    <w:link w:val="Koptekst"/>
    <w:uiPriority w:val="99"/>
    <w:rsid w:val="00B52A41"/>
    <w:rPr>
      <w:rFonts w:ascii="Calibri" w:hAnsi="Calibri"/>
      <w:color w:val="FFFFFF"/>
      <w:sz w:val="40"/>
    </w:rPr>
  </w:style>
  <w:style w:type="paragraph" w:customStyle="1" w:styleId="MasterKeytussenkopblauw">
    <w:name w:val="MasterKey tussenkop blauw"/>
    <w:basedOn w:val="Kop3"/>
    <w:autoRedefine/>
    <w:qFormat/>
    <w:rsid w:val="009D5B39"/>
    <w:pPr>
      <w:numPr>
        <w:ilvl w:val="2"/>
      </w:numPr>
      <w:spacing w:before="0" w:line="320" w:lineRule="atLeast"/>
      <w:ind w:left="567" w:hanging="567"/>
    </w:pPr>
    <w:rPr>
      <w:rFonts w:ascii="Calibri" w:hAnsi="Calibri"/>
      <w:color w:val="36A9E1"/>
      <w:spacing w:val="-4"/>
      <w:sz w:val="22"/>
    </w:rPr>
  </w:style>
  <w:style w:type="character" w:customStyle="1" w:styleId="Kop3Char">
    <w:name w:val="Kop 3 Char"/>
    <w:basedOn w:val="Standaardalinea-lettertype"/>
    <w:link w:val="Kop3"/>
    <w:uiPriority w:val="9"/>
    <w:semiHidden/>
    <w:rsid w:val="009D5B39"/>
    <w:rPr>
      <w:rFonts w:asciiTheme="majorHAnsi" w:eastAsiaTheme="majorEastAsia" w:hAnsiTheme="majorHAnsi" w:cstheme="majorBidi"/>
      <w:color w:val="1F3763" w:themeColor="accent1" w:themeShade="7F"/>
    </w:rPr>
  </w:style>
  <w:style w:type="paragraph" w:customStyle="1" w:styleId="MasterKeyBodyopsomming">
    <w:name w:val="MasterKey Body opsomming"/>
    <w:basedOn w:val="Standaard"/>
    <w:autoRedefine/>
    <w:qFormat/>
    <w:rsid w:val="009D5B39"/>
    <w:pPr>
      <w:numPr>
        <w:numId w:val="5"/>
      </w:numPr>
      <w:spacing w:line="320" w:lineRule="atLeast"/>
      <w:contextualSpacing/>
    </w:pPr>
    <w:rPr>
      <w:rFonts w:ascii="Calibri" w:eastAsia="SimSun" w:hAnsi="Calibri" w:cs="Calibri"/>
      <w:color w:val="262626" w:themeColor="text1" w:themeTint="D9"/>
      <w:spacing w:val="-4"/>
      <w:sz w:val="22"/>
      <w:szCs w:val="22"/>
    </w:rPr>
  </w:style>
  <w:style w:type="paragraph" w:customStyle="1" w:styleId="MasterKeyBodyOpsomming0">
    <w:name w:val="MasterKey Body Opsomming"/>
    <w:basedOn w:val="Standaard"/>
    <w:autoRedefine/>
    <w:qFormat/>
    <w:rsid w:val="009D5B39"/>
    <w:pPr>
      <w:spacing w:line="320" w:lineRule="atLeast"/>
    </w:pPr>
    <w:rPr>
      <w:rFonts w:ascii="Calibri" w:hAnsi="Calibri"/>
      <w:color w:val="262626" w:themeColor="text1" w:themeTint="D9"/>
      <w:spacing w:val="-4"/>
      <w:sz w:val="22"/>
      <w:szCs w:val="22"/>
    </w:rPr>
  </w:style>
  <w:style w:type="paragraph" w:customStyle="1" w:styleId="KOPexpoTitelgrijs">
    <w:name w:val="KOPexpo Titel grijs"/>
    <w:basedOn w:val="Standaard"/>
    <w:autoRedefine/>
    <w:qFormat/>
    <w:rsid w:val="00490636"/>
    <w:rPr>
      <w:rFonts w:ascii="Verdana" w:hAnsi="Verdana"/>
      <w:color w:val="878686"/>
      <w:sz w:val="40"/>
      <w:szCs w:val="40"/>
    </w:rPr>
  </w:style>
  <w:style w:type="paragraph" w:styleId="Inhopg1">
    <w:name w:val="toc 1"/>
    <w:aliases w:val="KOPexpo Inhoudsopgave"/>
    <w:basedOn w:val="Standaard"/>
    <w:next w:val="Kop2"/>
    <w:autoRedefine/>
    <w:uiPriority w:val="39"/>
    <w:unhideWhenUsed/>
    <w:qFormat/>
    <w:rsid w:val="00F16D38"/>
    <w:pPr>
      <w:spacing w:after="100" w:line="360" w:lineRule="auto"/>
    </w:pPr>
    <w:rPr>
      <w:rFonts w:ascii="Verdana" w:hAnsi="Verdana"/>
      <w:color w:val="878686"/>
      <w:sz w:val="22"/>
    </w:rPr>
  </w:style>
  <w:style w:type="paragraph" w:customStyle="1" w:styleId="KOPexpoBodytekst">
    <w:name w:val="KOPexpo Bodytekst"/>
    <w:basedOn w:val="Standaard"/>
    <w:autoRedefine/>
    <w:qFormat/>
    <w:rsid w:val="00490636"/>
    <w:pPr>
      <w:spacing w:line="288" w:lineRule="auto"/>
    </w:pPr>
    <w:rPr>
      <w:rFonts w:ascii="Verdana" w:hAnsi="Verdana"/>
      <w:color w:val="000000" w:themeColor="text1"/>
      <w:sz w:val="20"/>
    </w:rPr>
  </w:style>
  <w:style w:type="paragraph" w:styleId="Voettekst">
    <w:name w:val="footer"/>
    <w:aliases w:val="KOPexpo Voettekst"/>
    <w:basedOn w:val="Standaard"/>
    <w:link w:val="VoettekstChar"/>
    <w:autoRedefine/>
    <w:uiPriority w:val="99"/>
    <w:unhideWhenUsed/>
    <w:qFormat/>
    <w:rsid w:val="000D3681"/>
    <w:pPr>
      <w:tabs>
        <w:tab w:val="center" w:pos="4536"/>
        <w:tab w:val="right" w:pos="9072"/>
      </w:tabs>
    </w:pPr>
    <w:rPr>
      <w:rFonts w:ascii="Verdana" w:hAnsi="Verdana"/>
      <w:color w:val="878686"/>
      <w:sz w:val="16"/>
    </w:rPr>
  </w:style>
  <w:style w:type="character" w:customStyle="1" w:styleId="VoettekstChar">
    <w:name w:val="Voettekst Char"/>
    <w:aliases w:val="KOPexpo Voettekst Char"/>
    <w:basedOn w:val="Standaardalinea-lettertype"/>
    <w:link w:val="Voettekst"/>
    <w:uiPriority w:val="99"/>
    <w:rsid w:val="000D3681"/>
    <w:rPr>
      <w:rFonts w:ascii="Verdana" w:hAnsi="Verdana"/>
      <w:color w:val="878686"/>
      <w:sz w:val="16"/>
    </w:rPr>
  </w:style>
  <w:style w:type="paragraph" w:customStyle="1" w:styleId="KOPexpotussenkop">
    <w:name w:val="KOPexpo tussenkop"/>
    <w:basedOn w:val="KOPexpoBodytekst"/>
    <w:autoRedefine/>
    <w:qFormat/>
    <w:rsid w:val="000D3681"/>
    <w:rPr>
      <w:color w:val="878686"/>
      <w:shd w:val="clear" w:color="auto" w:fill="FFFFFF"/>
      <w:lang w:eastAsia="nl-NL"/>
    </w:rPr>
  </w:style>
  <w:style w:type="character" w:styleId="Hyperlink">
    <w:name w:val="Hyperlink"/>
    <w:basedOn w:val="Standaardalinea-lettertype"/>
    <w:uiPriority w:val="99"/>
    <w:unhideWhenUsed/>
    <w:qFormat/>
    <w:rsid w:val="000D3681"/>
    <w:rPr>
      <w:rFonts w:ascii="Verdana" w:hAnsi="Verdana"/>
      <w:color w:val="878686"/>
      <w:sz w:val="20"/>
      <w:u w:val="single"/>
    </w:rPr>
  </w:style>
  <w:style w:type="paragraph" w:customStyle="1" w:styleId="KOPexpotussenkopbody">
    <w:name w:val="KOPexpo tussenkop body"/>
    <w:basedOn w:val="KOPexpoBodytekst"/>
    <w:autoRedefine/>
    <w:qFormat/>
    <w:rsid w:val="00F16D38"/>
    <w:rPr>
      <w:b/>
      <w:shd w:val="clear" w:color="auto" w:fill="FFFFFF"/>
      <w:lang w:eastAsia="nl-NL"/>
    </w:rPr>
  </w:style>
  <w:style w:type="paragraph" w:customStyle="1" w:styleId="KOP2CowSignals">
    <w:name w:val="KOP 2 CowSignals"/>
    <w:basedOn w:val="CowSignalsBodytekst"/>
    <w:autoRedefine/>
    <w:qFormat/>
    <w:rsid w:val="007D5A93"/>
    <w:rPr>
      <w:rFonts w:cs="Arial"/>
      <w:b/>
      <w:caps/>
      <w:color w:val="379428"/>
      <w:szCs w:val="22"/>
    </w:rPr>
  </w:style>
  <w:style w:type="paragraph" w:customStyle="1" w:styleId="KOPCowSignals">
    <w:name w:val="KOP CowSignals"/>
    <w:basedOn w:val="CowSignalsBodytekst"/>
    <w:autoRedefine/>
    <w:qFormat/>
    <w:rsid w:val="007D5A93"/>
    <w:pPr>
      <w:jc w:val="both"/>
    </w:pPr>
    <w:rPr>
      <w:rFonts w:cs="Times New Roman"/>
      <w:b/>
      <w:caps/>
      <w:szCs w:val="18"/>
      <w:lang w:eastAsia="nl-NL"/>
    </w:rPr>
  </w:style>
  <w:style w:type="paragraph" w:customStyle="1" w:styleId="AchmeaKOPBlauw">
    <w:name w:val="Achmea KOP Blauw"/>
    <w:basedOn w:val="Standaard"/>
    <w:autoRedefine/>
    <w:uiPriority w:val="1"/>
    <w:qFormat/>
    <w:rsid w:val="007308EB"/>
    <w:pPr>
      <w:widowControl w:val="0"/>
      <w:autoSpaceDE w:val="0"/>
      <w:autoSpaceDN w:val="0"/>
    </w:pPr>
    <w:rPr>
      <w:rFonts w:ascii="Calibri" w:eastAsia="Calibri" w:hAnsi="Calibri" w:cs="Calibri"/>
      <w:b/>
      <w:color w:val="447FA2"/>
      <w:sz w:val="80"/>
      <w:szCs w:val="80"/>
    </w:rPr>
  </w:style>
  <w:style w:type="paragraph" w:customStyle="1" w:styleId="AchmeaSubtitelcover">
    <w:name w:val="Achmea Subtitel cover"/>
    <w:basedOn w:val="Standaard"/>
    <w:autoRedefine/>
    <w:uiPriority w:val="1"/>
    <w:qFormat/>
    <w:rsid w:val="007308EB"/>
    <w:pPr>
      <w:widowControl w:val="0"/>
      <w:autoSpaceDE w:val="0"/>
      <w:autoSpaceDN w:val="0"/>
    </w:pPr>
    <w:rPr>
      <w:rFonts w:ascii="Calibri" w:hAnsi="Calibri" w:cs="Calibri"/>
      <w:color w:val="447FA7"/>
      <w:sz w:val="28"/>
      <w:szCs w:val="28"/>
    </w:rPr>
  </w:style>
  <w:style w:type="paragraph" w:customStyle="1" w:styleId="Achmeabodytekstblauw">
    <w:name w:val="Achmea body tekst blauw"/>
    <w:basedOn w:val="Standaard"/>
    <w:autoRedefine/>
    <w:rsid w:val="007308EB"/>
    <w:pPr>
      <w:spacing w:line="288" w:lineRule="auto"/>
    </w:pPr>
    <w:rPr>
      <w:rFonts w:ascii="Calibri" w:hAnsi="Calibri"/>
      <w:color w:val="447FA2"/>
      <w:sz w:val="18"/>
      <w:szCs w:val="18"/>
    </w:rPr>
  </w:style>
  <w:style w:type="paragraph" w:customStyle="1" w:styleId="AchmeaBodytussenkop">
    <w:name w:val="Achmea Body tussenkop"/>
    <w:basedOn w:val="Achmeabodytekstblauw"/>
    <w:autoRedefine/>
    <w:rsid w:val="007308EB"/>
    <w:rPr>
      <w:rFonts w:ascii="Times New Roman" w:hAnsi="Times New Roman" w:cs="Times New Roman"/>
      <w:color w:val="447FA7"/>
      <w:sz w:val="20"/>
      <w:szCs w:val="20"/>
    </w:rPr>
  </w:style>
  <w:style w:type="paragraph" w:customStyle="1" w:styleId="Achmeabodytekstzwart">
    <w:name w:val="Achmea body tekst zwart"/>
    <w:basedOn w:val="Achmeabodytekstblauw"/>
    <w:autoRedefine/>
    <w:rsid w:val="007308EB"/>
    <w:rPr>
      <w:color w:val="000000" w:themeColor="text1"/>
    </w:rPr>
  </w:style>
  <w:style w:type="paragraph" w:customStyle="1" w:styleId="CowSignalsBodytekst">
    <w:name w:val="CowSignals Bodytekst"/>
    <w:autoRedefine/>
    <w:qFormat/>
    <w:rsid w:val="0094545B"/>
    <w:pPr>
      <w:spacing w:line="276" w:lineRule="auto"/>
    </w:pPr>
    <w:rPr>
      <w:rFonts w:ascii="Arial" w:hAnsi="Arial"/>
      <w:sz w:val="22"/>
    </w:rPr>
  </w:style>
  <w:style w:type="character" w:styleId="Paginanummer">
    <w:name w:val="page number"/>
    <w:basedOn w:val="Standaardalinea-lettertype"/>
    <w:uiPriority w:val="99"/>
    <w:semiHidden/>
    <w:unhideWhenUsed/>
    <w:rsid w:val="0030240D"/>
  </w:style>
  <w:style w:type="table" w:styleId="Tabelraster">
    <w:name w:val="Table Grid"/>
    <w:basedOn w:val="Standaardtabel"/>
    <w:uiPriority w:val="39"/>
    <w:rsid w:val="007879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wsign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wsignals.com/training/sign_up_for_master_course/?ref=c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wsignals.com/training/open_master_trainer_cou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Lidy den Bieman</cp:lastModifiedBy>
  <cp:revision>3</cp:revision>
  <dcterms:created xsi:type="dcterms:W3CDTF">2020-01-09T09:56:00Z</dcterms:created>
  <dcterms:modified xsi:type="dcterms:W3CDTF">2020-01-09T09:57:00Z</dcterms:modified>
</cp:coreProperties>
</file>